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             </w:t>
      </w:r>
      <w:r>
        <w:rPr/>
        <w:t>PRIHLÁŠKA KU ODCHOVU U CHOVATEĽA A ZÁKLADNÉHO VÝBERU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</w:t>
      </w:r>
      <w:r>
        <w:rPr/>
        <w:t>PLEMENNÝCH BÝČKOV v roku 202</w:t>
      </w:r>
      <w:r>
        <w:rPr/>
        <w:t>3 - 2024</w:t>
      </w:r>
    </w:p>
    <w:p>
      <w:pPr>
        <w:pStyle w:val="Normal"/>
        <w:bidi w:val="0"/>
        <w:jc w:val="left"/>
        <w:rPr/>
      </w:pPr>
      <w:r>
        <w:rPr/>
        <w:t xml:space="preserve">                         </w:t>
      </w:r>
    </w:p>
    <w:p>
      <w:pPr>
        <w:pStyle w:val="Normal"/>
        <w:bidi w:val="0"/>
        <w:jc w:val="left"/>
        <w:rPr/>
      </w:pPr>
      <w:r>
        <w:rPr/>
        <w:t>Chovateľ býčkov :</w:t>
      </w:r>
    </w:p>
    <w:p>
      <w:pPr>
        <w:pStyle w:val="Normal"/>
        <w:bidi w:val="0"/>
        <w:jc w:val="left"/>
        <w:rPr/>
      </w:pPr>
      <w:r>
        <w:rPr/>
        <w:t>(vyplňte meno,adresu)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Prihlasujem k výberu nižšie uvedené býčky v turnuse (nehodiace sa vyčiarknite)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1. turnus           2. turnus            3. turnus          4. turnus         </w:t>
      </w:r>
    </w:p>
    <w:tbl>
      <w:tblPr>
        <w:tblW w:w="963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7"/>
        <w:gridCol w:w="2016"/>
        <w:gridCol w:w="1377"/>
        <w:gridCol w:w="1376"/>
        <w:gridCol w:w="1378"/>
        <w:gridCol w:w="1381"/>
        <w:gridCol w:w="1368"/>
      </w:tblGrid>
      <w:tr>
        <w:trPr/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left"/>
              <w:rPr/>
            </w:pPr>
            <w:r>
              <w:rPr/>
              <w:t>Počet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Číslo býčka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Plemeno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Dátum narodenia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Otec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Matka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Číslo protokolu DNA</w:t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Odchov u chovateľa sa riadi pravidlami stanovenými Radou PK ZCHMD.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POZOR  - býček musí mať na začiatku odchovu nasadený nosní krúžok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</w:rPr>
        <w:t>- býček musí mať overený pôvod a stanovený genotyp testom DNA podľa platnej legislatívy pred lineárnym hodnotením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>- býček pochádza z chovu zapojeného do KUMD stupňa "A" a zapísaného do registru chovou PK.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 xml:space="preserve">- pochádza od vybraných rodičov zapísaných do oddielu "A" plemenné knihy daného plemena a splňuje kritéria pre dané plemeno stanovené príslušnou radou PK 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Dátum podania prihlášky   Dátum narodenia býčka        Mesiac výkonu základného výberu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1. turnus do 31.8.202</w:t>
      </w:r>
      <w:r>
        <w:rPr>
          <w:b/>
          <w:bCs/>
        </w:rPr>
        <w:t>3</w:t>
      </w:r>
      <w:r>
        <w:rPr>
          <w:b/>
          <w:bCs/>
        </w:rPr>
        <w:t xml:space="preserve">         1.10.202</w:t>
      </w:r>
      <w:r>
        <w:rPr>
          <w:b/>
          <w:bCs/>
        </w:rPr>
        <w:t>2</w:t>
      </w:r>
      <w:r>
        <w:rPr>
          <w:b/>
          <w:bCs/>
        </w:rPr>
        <w:t>-31.12.202</w:t>
      </w:r>
      <w:r>
        <w:rPr>
          <w:b/>
          <w:bCs/>
        </w:rPr>
        <w:t>2</w:t>
      </w:r>
      <w:r>
        <w:rPr>
          <w:b/>
          <w:bCs/>
        </w:rPr>
        <w:t xml:space="preserve">              Február -Marec 202</w:t>
      </w:r>
      <w:r>
        <w:rPr>
          <w:b/>
          <w:bCs/>
        </w:rPr>
        <w:t>4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2. turnus do 31.10.202</w:t>
      </w:r>
      <w:r>
        <w:rPr>
          <w:b/>
          <w:bCs/>
        </w:rPr>
        <w:t>3</w:t>
      </w:r>
      <w:r>
        <w:rPr>
          <w:b/>
          <w:bCs/>
        </w:rPr>
        <w:t xml:space="preserve">       1.1.202</w:t>
      </w:r>
      <w:r>
        <w:rPr>
          <w:b/>
          <w:bCs/>
        </w:rPr>
        <w:t>3</w:t>
      </w:r>
      <w:r>
        <w:rPr>
          <w:b/>
          <w:bCs/>
        </w:rPr>
        <w:t xml:space="preserve"> -31.3.202</w:t>
      </w:r>
      <w:r>
        <w:rPr>
          <w:b/>
          <w:bCs/>
        </w:rPr>
        <w:t>3</w:t>
      </w:r>
      <w:r>
        <w:rPr>
          <w:b/>
          <w:bCs/>
        </w:rPr>
        <w:t xml:space="preserve">                 Apríl – Máj         202</w:t>
      </w:r>
      <w:r>
        <w:rPr>
          <w:b/>
          <w:bCs/>
        </w:rPr>
        <w:t>4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3. turnus do 31.12.202</w:t>
      </w:r>
      <w:r>
        <w:rPr>
          <w:b/>
          <w:bCs/>
        </w:rPr>
        <w:t>3</w:t>
      </w:r>
      <w:r>
        <w:rPr>
          <w:b/>
          <w:bCs/>
        </w:rPr>
        <w:t xml:space="preserve">       1.4.202</w:t>
      </w:r>
      <w:r>
        <w:rPr>
          <w:b/>
          <w:bCs/>
        </w:rPr>
        <w:t>3</w:t>
      </w:r>
      <w:r>
        <w:rPr>
          <w:b/>
          <w:bCs/>
        </w:rPr>
        <w:t xml:space="preserve"> -30.6.202</w:t>
      </w:r>
      <w:r>
        <w:rPr>
          <w:b/>
          <w:bCs/>
        </w:rPr>
        <w:t>3</w:t>
      </w:r>
      <w:r>
        <w:rPr>
          <w:b/>
          <w:bCs/>
        </w:rPr>
        <w:t xml:space="preserve">                 Jún                       202</w:t>
      </w:r>
      <w:r>
        <w:rPr>
          <w:b/>
          <w:bCs/>
        </w:rPr>
        <w:t>4</w:t>
      </w:r>
      <w:r>
        <w:rPr>
          <w:b/>
          <w:bCs/>
        </w:rPr>
        <w:t xml:space="preserve"> 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4. turnus do 30.4.202</w:t>
      </w:r>
      <w:r>
        <w:rPr>
          <w:b/>
          <w:bCs/>
        </w:rPr>
        <w:t>4</w:t>
      </w:r>
      <w:r>
        <w:rPr>
          <w:b/>
          <w:bCs/>
        </w:rPr>
        <w:t xml:space="preserve">         1.7.202</w:t>
      </w:r>
      <w:r>
        <w:rPr>
          <w:b/>
          <w:bCs/>
        </w:rPr>
        <w:t>3</w:t>
      </w:r>
      <w:r>
        <w:rPr>
          <w:b/>
          <w:bCs/>
        </w:rPr>
        <w:t xml:space="preserve"> -30.9.202</w:t>
      </w:r>
      <w:r>
        <w:rPr>
          <w:b/>
          <w:bCs/>
        </w:rPr>
        <w:t>3</w:t>
      </w:r>
      <w:r>
        <w:rPr>
          <w:b/>
          <w:bCs/>
        </w:rPr>
        <w:t xml:space="preserve">                 Október               202</w:t>
      </w:r>
      <w:r>
        <w:rPr>
          <w:b/>
          <w:bCs/>
        </w:rPr>
        <w:t>4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Býk musí byť  z hodnotený max. do 18 mesiacov veku v danom turnuse.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prihlášku zašlite na adresu :  </w:t>
      </w:r>
      <w:r>
        <w:rPr/>
        <w:t>Novozámocká 183/408 (budova PD Ivanka pri Nitre)</w:t>
      </w:r>
    </w:p>
    <w:p>
      <w:pPr>
        <w:pStyle w:val="Obsahzoznamu"/>
        <w:bidi w:val="0"/>
        <w:ind w:left="567" w:hanging="0"/>
        <w:jc w:val="left"/>
        <w:rPr/>
      </w:pPr>
      <w:r>
        <w:rPr/>
        <w:t xml:space="preserve">                                     </w:t>
      </w:r>
      <w:r>
        <w:rPr/>
        <w:t>Ivanka pri Nitre</w:t>
      </w:r>
    </w:p>
    <w:p>
      <w:pPr>
        <w:pStyle w:val="Obsahzoznamu"/>
        <w:bidi w:val="0"/>
        <w:ind w:left="567" w:hanging="0"/>
        <w:jc w:val="left"/>
        <w:rPr/>
      </w:pPr>
      <w:r>
        <w:rPr/>
        <w:t xml:space="preserve">                                     </w:t>
      </w:r>
      <w:r>
        <w:rPr/>
        <w:t>Nitra</w:t>
      </w:r>
    </w:p>
    <w:p>
      <w:pPr>
        <w:pStyle w:val="Obsahzoznamu"/>
        <w:bidi w:val="0"/>
        <w:ind w:left="567" w:hanging="0"/>
        <w:jc w:val="left"/>
        <w:rPr/>
      </w:pPr>
      <w:r>
        <w:rPr/>
        <w:t xml:space="preserve">                                     </w:t>
      </w:r>
      <w:r>
        <w:rPr/>
        <w:t xml:space="preserve">951 12 </w:t>
      </w:r>
    </w:p>
    <w:p>
      <w:pPr>
        <w:pStyle w:val="Obsahzoznamu"/>
        <w:bidi w:val="0"/>
        <w:ind w:left="567" w:hanging="0"/>
        <w:jc w:val="left"/>
        <w:rPr/>
      </w:pPr>
      <w:r>
        <w:rPr/>
        <w:t xml:space="preserve">                                     </w:t>
      </w:r>
      <w:r>
        <w:rPr/>
        <w:t>Slovensko</w:t>
      </w:r>
    </w:p>
    <w:p>
      <w:pPr>
        <w:pStyle w:val="Nadpiszoznamu"/>
        <w:bidi w:val="0"/>
        <w:jc w:val="left"/>
        <w:rPr/>
      </w:pPr>
      <w:r>
        <w:rPr/>
        <w:t xml:space="preserve">                                               </w:t>
      </w:r>
      <w:r>
        <w:rPr>
          <w:rStyle w:val="Internetovodkaz"/>
        </w:rPr>
        <w:t>zchmd.zchmd@gmail.com</w:t>
      </w:r>
    </w:p>
    <w:p>
      <w:pPr>
        <w:pStyle w:val="Obsahzoznamu"/>
        <w:bidi w:val="0"/>
        <w:jc w:val="left"/>
        <w:rPr/>
      </w:pPr>
      <w:r>
        <w:rPr/>
      </w:r>
    </w:p>
    <w:p>
      <w:pPr>
        <w:pStyle w:val="Obsahzoznamu"/>
        <w:bidi w:val="0"/>
        <w:jc w:val="left"/>
        <w:rPr/>
      </w:pPr>
      <w:r>
        <w:rPr/>
        <w:t>Dňa :                                                                                   Podpis chovateľa :</w:t>
      </w:r>
    </w:p>
    <w:p>
      <w:pPr>
        <w:pStyle w:val="Obsahzoznamu"/>
        <w:bidi w:val="0"/>
        <w:ind w:left="567" w:hanging="0"/>
        <w:jc w:val="left"/>
        <w:rPr>
          <w:rStyle w:val="Internetovodkaz"/>
        </w:rPr>
      </w:pPr>
      <w:r>
        <w:rPr/>
      </w:r>
      <w:bookmarkStart w:id="0" w:name="cloak36612"/>
      <w:bookmarkStart w:id="1" w:name="cloak36612"/>
      <w:bookmarkEnd w:id="1"/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Obsahzoznamu">
    <w:name w:val="Obsah zoznamu"/>
    <w:basedOn w:val="Normal"/>
    <w:qFormat/>
    <w:pPr>
      <w:ind w:left="567" w:hanging="0"/>
    </w:pPr>
    <w:rPr/>
  </w:style>
  <w:style w:type="paragraph" w:styleId="Nadpiszoznamu">
    <w:name w:val="Nadpis zoznamu"/>
    <w:basedOn w:val="Normal"/>
    <w:next w:val="Obsahzoznamu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LibreOffice/7.1.4.2$Windows_X86_64 LibreOffice_project/a529a4fab45b75fefc5b6226684193eb000654f6</Application>
  <AppVersion>15.0000</AppVersion>
  <Pages>1</Pages>
  <Words>218</Words>
  <Characters>1160</Characters>
  <CharactersWithSpaces>2097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2021-06-21T10:40:14Z</dcterms:created>
  <dc:creator/>
  <dc:description/>
  <dc:language>sk-SK</dc:language>
  <cp:lastModifiedBy/>
  <dcterms:modified xsi:type="dcterms:W3CDTF">2023-08-25T09:15:15Z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